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84" w:rsidRDefault="004E3384"/>
    <w:p w:rsidR="00B26925" w:rsidRDefault="00B26925"/>
    <w:p w:rsidR="00B26925" w:rsidRDefault="00B26925"/>
    <w:p w:rsidR="00B26925" w:rsidRPr="009301DE" w:rsidRDefault="00B26925" w:rsidP="00B26925">
      <w:pPr>
        <w:jc w:val="center"/>
        <w:rPr>
          <w:b/>
          <w:sz w:val="32"/>
          <w:szCs w:val="32"/>
          <w:u w:val="single"/>
        </w:rPr>
      </w:pPr>
      <w:r w:rsidRPr="009301DE">
        <w:rPr>
          <w:b/>
          <w:sz w:val="32"/>
          <w:szCs w:val="32"/>
          <w:u w:val="single"/>
        </w:rPr>
        <w:t>Patient Escort Information</w:t>
      </w:r>
    </w:p>
    <w:p w:rsidR="00B26925" w:rsidRPr="009301DE" w:rsidRDefault="00B26925" w:rsidP="00B26925">
      <w:pPr>
        <w:pStyle w:val="NoSpacing"/>
        <w:rPr>
          <w:rFonts w:ascii="Arial" w:hAnsi="Arial" w:cs="Arial"/>
          <w:sz w:val="24"/>
          <w:szCs w:val="24"/>
        </w:rPr>
      </w:pPr>
      <w:r w:rsidRPr="009301DE">
        <w:rPr>
          <w:rFonts w:ascii="Arial" w:hAnsi="Arial" w:cs="Arial"/>
          <w:sz w:val="24"/>
          <w:szCs w:val="24"/>
        </w:rPr>
        <w:t>You have been asked to accompany someone who is having dental treatment under sedation.</w:t>
      </w:r>
    </w:p>
    <w:p w:rsidR="00B26925" w:rsidRPr="009301DE" w:rsidRDefault="00B26925" w:rsidP="00B26925">
      <w:pPr>
        <w:pStyle w:val="NoSpacing"/>
        <w:rPr>
          <w:rFonts w:ascii="Arial" w:hAnsi="Arial" w:cs="Arial"/>
          <w:sz w:val="24"/>
          <w:szCs w:val="24"/>
        </w:rPr>
      </w:pPr>
    </w:p>
    <w:p w:rsidR="00B26925" w:rsidRPr="009301DE" w:rsidRDefault="00B26925" w:rsidP="00B26925">
      <w:pPr>
        <w:pStyle w:val="NoSpacing"/>
        <w:rPr>
          <w:rFonts w:ascii="Arial" w:hAnsi="Arial" w:cs="Arial"/>
          <w:sz w:val="24"/>
          <w:szCs w:val="24"/>
        </w:rPr>
      </w:pPr>
      <w:r w:rsidRPr="009301DE">
        <w:rPr>
          <w:rFonts w:ascii="Arial" w:hAnsi="Arial" w:cs="Arial"/>
          <w:sz w:val="24"/>
          <w:szCs w:val="24"/>
        </w:rPr>
        <w:t>Patients can feel less anxious and more relaxed if they receive a sedative drug to have their dental treatment carried out.  The drug used for this can cause the patient to feel a little disorientated or confused for a short time after their treatment.  It is important that someone will be responsible for them and take care of them for the remainder of the day.  Occasionally, it may be necessary for someone to stay with them overnight.</w:t>
      </w:r>
    </w:p>
    <w:p w:rsidR="00B26925" w:rsidRPr="009301DE" w:rsidRDefault="00B26925" w:rsidP="00B26925">
      <w:pPr>
        <w:pStyle w:val="NoSpacing"/>
        <w:rPr>
          <w:rFonts w:ascii="Arial" w:hAnsi="Arial" w:cs="Arial"/>
          <w:sz w:val="24"/>
          <w:szCs w:val="24"/>
        </w:rPr>
      </w:pPr>
    </w:p>
    <w:p w:rsidR="00B26925" w:rsidRPr="009301DE" w:rsidRDefault="00B26925" w:rsidP="00B26925">
      <w:pPr>
        <w:pStyle w:val="NoSpacing"/>
        <w:rPr>
          <w:rFonts w:ascii="Arial" w:hAnsi="Arial" w:cs="Arial"/>
          <w:sz w:val="24"/>
          <w:szCs w:val="24"/>
        </w:rPr>
      </w:pPr>
      <w:r w:rsidRPr="009301DE">
        <w:rPr>
          <w:rFonts w:ascii="Arial" w:hAnsi="Arial" w:cs="Arial"/>
          <w:sz w:val="24"/>
          <w:szCs w:val="24"/>
        </w:rPr>
        <w:t xml:space="preserve">It is important that you understand these instructions </w:t>
      </w:r>
      <w:r w:rsidR="00E74504">
        <w:rPr>
          <w:rFonts w:ascii="Arial" w:hAnsi="Arial" w:cs="Arial"/>
          <w:sz w:val="24"/>
          <w:szCs w:val="24"/>
        </w:rPr>
        <w:t>and to ensure that both you</w:t>
      </w:r>
      <w:r w:rsidRPr="009301DE">
        <w:rPr>
          <w:rFonts w:ascii="Arial" w:hAnsi="Arial" w:cs="Arial"/>
          <w:sz w:val="24"/>
          <w:szCs w:val="24"/>
        </w:rPr>
        <w:t xml:space="preserve"> and the patient follow them.  The patient will have been given a telephone number of who to contact if you have any concerns.</w:t>
      </w:r>
    </w:p>
    <w:p w:rsidR="00B26925" w:rsidRPr="009301DE" w:rsidRDefault="00B26925" w:rsidP="00B26925">
      <w:pPr>
        <w:pStyle w:val="NoSpacing"/>
        <w:rPr>
          <w:rFonts w:ascii="Arial" w:hAnsi="Arial" w:cs="Arial"/>
          <w:sz w:val="24"/>
          <w:szCs w:val="24"/>
        </w:rPr>
      </w:pPr>
    </w:p>
    <w:p w:rsidR="00B26925" w:rsidRPr="009301DE" w:rsidRDefault="00B26925" w:rsidP="00B26925">
      <w:pPr>
        <w:pStyle w:val="NoSpacing"/>
        <w:rPr>
          <w:rFonts w:ascii="Arial" w:hAnsi="Arial" w:cs="Arial"/>
          <w:sz w:val="24"/>
          <w:szCs w:val="24"/>
        </w:rPr>
      </w:pPr>
      <w:r w:rsidRPr="009301DE">
        <w:rPr>
          <w:rFonts w:ascii="Arial" w:hAnsi="Arial" w:cs="Arial"/>
          <w:sz w:val="24"/>
          <w:szCs w:val="24"/>
        </w:rPr>
        <w:t>The patient will not be allowed to go home until the dentist is satisfied that the patient is in the care of a responsible adult (over 18 years of age).  The escort must be present with the patient as they leave the dental surgery.  Some patients take a little l</w:t>
      </w:r>
      <w:r w:rsidR="00E74504">
        <w:rPr>
          <w:rFonts w:ascii="Arial" w:hAnsi="Arial" w:cs="Arial"/>
          <w:sz w:val="24"/>
          <w:szCs w:val="24"/>
        </w:rPr>
        <w:t xml:space="preserve">onger than others to be ready </w:t>
      </w:r>
      <w:r w:rsidRPr="009301DE">
        <w:rPr>
          <w:rFonts w:ascii="Arial" w:hAnsi="Arial" w:cs="Arial"/>
          <w:sz w:val="24"/>
          <w:szCs w:val="24"/>
        </w:rPr>
        <w:t>go home</w:t>
      </w:r>
      <w:r w:rsidR="00E74504">
        <w:rPr>
          <w:rFonts w:ascii="Arial" w:hAnsi="Arial" w:cs="Arial"/>
          <w:sz w:val="24"/>
          <w:szCs w:val="24"/>
        </w:rPr>
        <w:t>,</w:t>
      </w:r>
      <w:r w:rsidRPr="009301DE">
        <w:rPr>
          <w:rFonts w:ascii="Arial" w:hAnsi="Arial" w:cs="Arial"/>
          <w:sz w:val="24"/>
          <w:szCs w:val="24"/>
        </w:rPr>
        <w:t xml:space="preserve"> so please be aware that a precise time cannot always be given.</w:t>
      </w:r>
    </w:p>
    <w:p w:rsidR="00B26925" w:rsidRPr="009301DE" w:rsidRDefault="00B26925" w:rsidP="00B26925">
      <w:pPr>
        <w:pStyle w:val="NoSpacing"/>
        <w:rPr>
          <w:rFonts w:ascii="Arial" w:hAnsi="Arial" w:cs="Arial"/>
          <w:sz w:val="24"/>
          <w:szCs w:val="24"/>
        </w:rPr>
      </w:pPr>
    </w:p>
    <w:p w:rsidR="00B26925" w:rsidRPr="009301DE" w:rsidRDefault="00B26925" w:rsidP="00B26925">
      <w:pPr>
        <w:pStyle w:val="NoSpacing"/>
        <w:rPr>
          <w:rFonts w:ascii="Arial" w:hAnsi="Arial" w:cs="Arial"/>
          <w:sz w:val="24"/>
          <w:szCs w:val="24"/>
        </w:rPr>
      </w:pPr>
      <w:r w:rsidRPr="009301DE">
        <w:rPr>
          <w:rFonts w:ascii="Arial" w:hAnsi="Arial" w:cs="Arial"/>
          <w:sz w:val="24"/>
          <w:szCs w:val="24"/>
        </w:rPr>
        <w:t xml:space="preserve">The </w:t>
      </w:r>
      <w:r w:rsidR="009301DE" w:rsidRPr="009301DE">
        <w:rPr>
          <w:rFonts w:ascii="Arial" w:hAnsi="Arial" w:cs="Arial"/>
          <w:sz w:val="24"/>
          <w:szCs w:val="24"/>
        </w:rPr>
        <w:t>patient’s</w:t>
      </w:r>
      <w:r w:rsidRPr="009301DE">
        <w:rPr>
          <w:rFonts w:ascii="Arial" w:hAnsi="Arial" w:cs="Arial"/>
          <w:sz w:val="24"/>
          <w:szCs w:val="24"/>
        </w:rPr>
        <w:t xml:space="preserve"> judgment and ability to think clearly is likely to be affected.  Patients should not make any irreversible decisions (i.e. signing any contracts) for up to 24 hours following their treatment.</w:t>
      </w:r>
    </w:p>
    <w:p w:rsidR="00B26925" w:rsidRPr="009301DE" w:rsidRDefault="00B26925" w:rsidP="00B26925">
      <w:pPr>
        <w:pStyle w:val="NoSpacing"/>
        <w:rPr>
          <w:rFonts w:ascii="Arial" w:hAnsi="Arial" w:cs="Arial"/>
          <w:sz w:val="24"/>
          <w:szCs w:val="24"/>
        </w:rPr>
      </w:pPr>
    </w:p>
    <w:p w:rsidR="00B26925" w:rsidRPr="009301DE" w:rsidRDefault="00B26925" w:rsidP="00B26925">
      <w:pPr>
        <w:pStyle w:val="NoSpacing"/>
        <w:rPr>
          <w:rFonts w:ascii="Arial" w:hAnsi="Arial" w:cs="Arial"/>
          <w:sz w:val="24"/>
          <w:szCs w:val="24"/>
        </w:rPr>
      </w:pPr>
      <w:r w:rsidRPr="009301DE">
        <w:rPr>
          <w:rFonts w:ascii="Arial" w:hAnsi="Arial" w:cs="Arial"/>
          <w:sz w:val="24"/>
          <w:szCs w:val="24"/>
        </w:rPr>
        <w:t>Patients should be encouraged to rest once they are home.  It is not recommended for them to be</w:t>
      </w:r>
      <w:r w:rsidR="00E74504">
        <w:rPr>
          <w:rFonts w:ascii="Arial" w:hAnsi="Arial" w:cs="Arial"/>
          <w:sz w:val="24"/>
          <w:szCs w:val="24"/>
        </w:rPr>
        <w:t xml:space="preserve"> responsible for children/dependants</w:t>
      </w:r>
      <w:r w:rsidRPr="009301DE">
        <w:rPr>
          <w:rFonts w:ascii="Arial" w:hAnsi="Arial" w:cs="Arial"/>
          <w:sz w:val="24"/>
          <w:szCs w:val="24"/>
        </w:rPr>
        <w:t xml:space="preserve"> un</w:t>
      </w:r>
      <w:r w:rsidR="00E74504">
        <w:rPr>
          <w:rFonts w:ascii="Arial" w:hAnsi="Arial" w:cs="Arial"/>
          <w:sz w:val="24"/>
          <w:szCs w:val="24"/>
        </w:rPr>
        <w:t>til the next day</w:t>
      </w:r>
      <w:bookmarkStart w:id="0" w:name="_GoBack"/>
      <w:bookmarkEnd w:id="0"/>
      <w:r w:rsidRPr="009301DE">
        <w:rPr>
          <w:rFonts w:ascii="Arial" w:hAnsi="Arial" w:cs="Arial"/>
          <w:sz w:val="24"/>
          <w:szCs w:val="24"/>
        </w:rPr>
        <w:t>.  Care should be taken when cooking or using domestic appliances.</w:t>
      </w:r>
    </w:p>
    <w:p w:rsidR="00B26925" w:rsidRPr="009301DE" w:rsidRDefault="00B26925" w:rsidP="00B26925">
      <w:pPr>
        <w:pStyle w:val="NoSpacing"/>
        <w:rPr>
          <w:rFonts w:ascii="Arial" w:hAnsi="Arial" w:cs="Arial"/>
          <w:sz w:val="24"/>
          <w:szCs w:val="24"/>
        </w:rPr>
      </w:pPr>
    </w:p>
    <w:p w:rsidR="00B26925" w:rsidRPr="009301DE" w:rsidRDefault="00B26925" w:rsidP="00B26925">
      <w:pPr>
        <w:pStyle w:val="NoSpacing"/>
        <w:rPr>
          <w:rFonts w:ascii="Arial" w:hAnsi="Arial" w:cs="Arial"/>
          <w:sz w:val="24"/>
          <w:szCs w:val="24"/>
        </w:rPr>
      </w:pPr>
      <w:r w:rsidRPr="009301DE">
        <w:rPr>
          <w:rFonts w:ascii="Arial" w:hAnsi="Arial" w:cs="Arial"/>
          <w:sz w:val="24"/>
          <w:szCs w:val="24"/>
        </w:rPr>
        <w:t>Until the following day patients should not:</w:t>
      </w:r>
    </w:p>
    <w:p w:rsidR="00B26925" w:rsidRPr="009301DE" w:rsidRDefault="00B26925" w:rsidP="00B26925">
      <w:pPr>
        <w:pStyle w:val="NoSpacing"/>
        <w:numPr>
          <w:ilvl w:val="0"/>
          <w:numId w:val="1"/>
        </w:numPr>
        <w:rPr>
          <w:rFonts w:ascii="Arial" w:hAnsi="Arial" w:cs="Arial"/>
          <w:sz w:val="24"/>
          <w:szCs w:val="24"/>
        </w:rPr>
      </w:pPr>
      <w:r w:rsidRPr="009301DE">
        <w:rPr>
          <w:rFonts w:ascii="Arial" w:hAnsi="Arial" w:cs="Arial"/>
          <w:sz w:val="24"/>
          <w:szCs w:val="24"/>
        </w:rPr>
        <w:t>drive a vehicle</w:t>
      </w:r>
    </w:p>
    <w:p w:rsidR="00B26925" w:rsidRPr="009301DE" w:rsidRDefault="00B26925" w:rsidP="00B26925">
      <w:pPr>
        <w:pStyle w:val="NoSpacing"/>
        <w:numPr>
          <w:ilvl w:val="0"/>
          <w:numId w:val="1"/>
        </w:numPr>
        <w:rPr>
          <w:rFonts w:ascii="Arial" w:hAnsi="Arial" w:cs="Arial"/>
          <w:sz w:val="24"/>
          <w:szCs w:val="24"/>
        </w:rPr>
      </w:pPr>
      <w:r w:rsidRPr="009301DE">
        <w:rPr>
          <w:rFonts w:ascii="Arial" w:hAnsi="Arial" w:cs="Arial"/>
          <w:sz w:val="24"/>
          <w:szCs w:val="24"/>
        </w:rPr>
        <w:t>ride a bike</w:t>
      </w:r>
    </w:p>
    <w:p w:rsidR="00B26925" w:rsidRPr="009301DE" w:rsidRDefault="00B26925" w:rsidP="00B26925">
      <w:pPr>
        <w:pStyle w:val="NoSpacing"/>
        <w:numPr>
          <w:ilvl w:val="0"/>
          <w:numId w:val="1"/>
        </w:numPr>
        <w:rPr>
          <w:rFonts w:ascii="Arial" w:hAnsi="Arial" w:cs="Arial"/>
          <w:sz w:val="24"/>
          <w:szCs w:val="24"/>
        </w:rPr>
      </w:pPr>
      <w:r w:rsidRPr="009301DE">
        <w:rPr>
          <w:rFonts w:ascii="Arial" w:hAnsi="Arial" w:cs="Arial"/>
          <w:sz w:val="24"/>
          <w:szCs w:val="24"/>
        </w:rPr>
        <w:t>operate machinery</w:t>
      </w:r>
    </w:p>
    <w:p w:rsidR="00B26925" w:rsidRPr="009301DE" w:rsidRDefault="00B26925" w:rsidP="00B26925">
      <w:pPr>
        <w:pStyle w:val="NoSpacing"/>
        <w:numPr>
          <w:ilvl w:val="0"/>
          <w:numId w:val="1"/>
        </w:numPr>
        <w:rPr>
          <w:rFonts w:ascii="Arial" w:hAnsi="Arial" w:cs="Arial"/>
          <w:sz w:val="24"/>
          <w:szCs w:val="24"/>
        </w:rPr>
      </w:pPr>
      <w:r w:rsidRPr="009301DE">
        <w:rPr>
          <w:rFonts w:ascii="Arial" w:hAnsi="Arial" w:cs="Arial"/>
          <w:sz w:val="24"/>
          <w:szCs w:val="24"/>
        </w:rPr>
        <w:t>sign any legally binding documents</w:t>
      </w:r>
    </w:p>
    <w:p w:rsidR="00B26925" w:rsidRPr="009301DE" w:rsidRDefault="00B26925" w:rsidP="00B26925">
      <w:pPr>
        <w:pStyle w:val="NoSpacing"/>
        <w:numPr>
          <w:ilvl w:val="0"/>
          <w:numId w:val="1"/>
        </w:numPr>
        <w:rPr>
          <w:rFonts w:ascii="Arial" w:hAnsi="Arial" w:cs="Arial"/>
          <w:sz w:val="24"/>
          <w:szCs w:val="24"/>
        </w:rPr>
      </w:pPr>
      <w:r w:rsidRPr="009301DE">
        <w:rPr>
          <w:rFonts w:ascii="Arial" w:hAnsi="Arial" w:cs="Arial"/>
          <w:sz w:val="24"/>
          <w:szCs w:val="24"/>
        </w:rPr>
        <w:t xml:space="preserve">drink alcohol </w:t>
      </w:r>
    </w:p>
    <w:p w:rsidR="00B26925" w:rsidRPr="009301DE" w:rsidRDefault="009301DE" w:rsidP="00B26925">
      <w:pPr>
        <w:pStyle w:val="NoSpacing"/>
        <w:rPr>
          <w:rFonts w:ascii="Arial" w:hAnsi="Arial" w:cs="Arial"/>
          <w:sz w:val="24"/>
          <w:szCs w:val="24"/>
        </w:rPr>
      </w:pPr>
      <w:r w:rsidRPr="009301DE">
        <w:rPr>
          <w:rFonts w:ascii="Arial" w:hAnsi="Arial" w:cs="Arial"/>
          <w:sz w:val="24"/>
          <w:szCs w:val="24"/>
        </w:rPr>
        <w:t>In some cases this is for up to 24 hours.  The dentist will advise the patient of this in their assessment appointment so they can make any arrangements if necessary.</w:t>
      </w:r>
    </w:p>
    <w:p w:rsidR="009301DE" w:rsidRPr="009301DE" w:rsidRDefault="009301DE" w:rsidP="00B26925">
      <w:pPr>
        <w:pStyle w:val="NoSpacing"/>
        <w:rPr>
          <w:rFonts w:ascii="Arial" w:hAnsi="Arial" w:cs="Arial"/>
          <w:sz w:val="24"/>
          <w:szCs w:val="24"/>
        </w:rPr>
      </w:pPr>
    </w:p>
    <w:p w:rsidR="009301DE" w:rsidRDefault="009301DE" w:rsidP="00B26925">
      <w:pPr>
        <w:pStyle w:val="NoSpacing"/>
        <w:rPr>
          <w:rFonts w:ascii="Arial" w:hAnsi="Arial" w:cs="Arial"/>
          <w:sz w:val="24"/>
          <w:szCs w:val="24"/>
        </w:rPr>
      </w:pPr>
      <w:r w:rsidRPr="009301DE">
        <w:rPr>
          <w:rFonts w:ascii="Arial" w:hAnsi="Arial" w:cs="Arial"/>
          <w:sz w:val="24"/>
          <w:szCs w:val="24"/>
        </w:rPr>
        <w:t>Information will be given to the patient what pain relief he or she may take.  Patients should take their usual prescribed medicines unless directed otherwise by their doctor or dentist.</w:t>
      </w:r>
    </w:p>
    <w:p w:rsidR="009301DE" w:rsidRDefault="009301DE" w:rsidP="00B26925">
      <w:pPr>
        <w:pStyle w:val="NoSpacing"/>
        <w:rPr>
          <w:rFonts w:ascii="Arial" w:hAnsi="Arial" w:cs="Arial"/>
          <w:sz w:val="24"/>
          <w:szCs w:val="24"/>
        </w:rPr>
      </w:pPr>
    </w:p>
    <w:p w:rsidR="009301DE" w:rsidRPr="009301DE" w:rsidRDefault="009301DE" w:rsidP="009301DE">
      <w:pPr>
        <w:pStyle w:val="NoSpacing"/>
        <w:jc w:val="center"/>
        <w:rPr>
          <w:rFonts w:ascii="Arial" w:hAnsi="Arial" w:cs="Arial"/>
          <w:b/>
          <w:sz w:val="24"/>
          <w:szCs w:val="24"/>
        </w:rPr>
      </w:pPr>
      <w:r w:rsidRPr="009301DE">
        <w:rPr>
          <w:rFonts w:ascii="Arial" w:hAnsi="Arial" w:cs="Arial"/>
          <w:b/>
          <w:sz w:val="24"/>
          <w:szCs w:val="24"/>
        </w:rPr>
        <w:t>If you have any questions or concerns please do not hesitate to contact us on 0161-302-1584</w:t>
      </w:r>
    </w:p>
    <w:sectPr w:rsidR="009301DE" w:rsidRPr="009301DE">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2B6" w:rsidRDefault="00DC32B6" w:rsidP="00B26925">
      <w:pPr>
        <w:spacing w:after="0" w:line="240" w:lineRule="auto"/>
      </w:pPr>
      <w:r>
        <w:separator/>
      </w:r>
    </w:p>
  </w:endnote>
  <w:endnote w:type="continuationSeparator" w:id="0">
    <w:p w:rsidR="00DC32B6" w:rsidRDefault="00DC32B6" w:rsidP="00B2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2B6" w:rsidRDefault="00DC32B6" w:rsidP="00B26925">
      <w:pPr>
        <w:spacing w:after="0" w:line="240" w:lineRule="auto"/>
      </w:pPr>
      <w:r>
        <w:separator/>
      </w:r>
    </w:p>
  </w:footnote>
  <w:footnote w:type="continuationSeparator" w:id="0">
    <w:p w:rsidR="00DC32B6" w:rsidRDefault="00DC32B6" w:rsidP="00B26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25" w:rsidRDefault="00B26925">
    <w:pPr>
      <w:pStyle w:val="Header"/>
    </w:pPr>
    <w:r>
      <w:rPr>
        <w:noProof/>
        <w:lang w:eastAsia="en-GB"/>
      </w:rPr>
      <w:drawing>
        <wp:anchor distT="0" distB="0" distL="114300" distR="114300" simplePos="0" relativeHeight="251659264" behindDoc="0" locked="0" layoutInCell="1" allowOverlap="1" wp14:anchorId="6BC54050" wp14:editId="094121C5">
          <wp:simplePos x="0" y="0"/>
          <wp:positionH relativeFrom="margin">
            <wp:align>center</wp:align>
          </wp:positionH>
          <wp:positionV relativeFrom="paragraph">
            <wp:posOffset>-285750</wp:posOffset>
          </wp:positionV>
          <wp:extent cx="2914650" cy="1209675"/>
          <wp:effectExtent l="0" t="0" r="0" b="9525"/>
          <wp:wrapSquare wrapText="bothSides"/>
          <wp:docPr id="2" name="Picture 2" descr="Full colours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 colours logo[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46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925" w:rsidRDefault="00B26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C268D"/>
    <w:multiLevelType w:val="hybridMultilevel"/>
    <w:tmpl w:val="517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25"/>
    <w:rsid w:val="00117C30"/>
    <w:rsid w:val="004E3384"/>
    <w:rsid w:val="009301DE"/>
    <w:rsid w:val="00B26925"/>
    <w:rsid w:val="00DC32B6"/>
    <w:rsid w:val="00E74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31DF0-1815-4EA8-B923-0E1D9DC0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25"/>
  </w:style>
  <w:style w:type="paragraph" w:styleId="Footer">
    <w:name w:val="footer"/>
    <w:basedOn w:val="Normal"/>
    <w:link w:val="FooterChar"/>
    <w:uiPriority w:val="99"/>
    <w:unhideWhenUsed/>
    <w:rsid w:val="00B26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25"/>
  </w:style>
  <w:style w:type="paragraph" w:styleId="NoSpacing">
    <w:name w:val="No Spacing"/>
    <w:uiPriority w:val="1"/>
    <w:qFormat/>
    <w:rsid w:val="00B26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Bridgford</dc:creator>
  <cp:keywords/>
  <dc:description/>
  <cp:lastModifiedBy>Jenny Bridgford</cp:lastModifiedBy>
  <cp:revision>2</cp:revision>
  <dcterms:created xsi:type="dcterms:W3CDTF">2019-02-20T10:03:00Z</dcterms:created>
  <dcterms:modified xsi:type="dcterms:W3CDTF">2019-03-25T13:07:00Z</dcterms:modified>
</cp:coreProperties>
</file>